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6D1" w:rsidRPr="00A67254" w:rsidRDefault="00A67254" w:rsidP="00D726D1">
      <w:pPr>
        <w:jc w:val="center"/>
        <w:rPr>
          <w:b/>
          <w:sz w:val="32"/>
        </w:rPr>
      </w:pPr>
      <w:r>
        <w:rPr>
          <w:rFonts w:hint="eastAsia"/>
          <w:b/>
          <w:sz w:val="32"/>
        </w:rPr>
        <w:t>＜</w:t>
      </w:r>
      <w:r w:rsidR="00D33E52">
        <w:rPr>
          <w:rFonts w:hint="eastAsia"/>
          <w:b/>
          <w:sz w:val="32"/>
        </w:rPr>
        <w:t>３</w:t>
      </w:r>
      <w:r>
        <w:rPr>
          <w:rFonts w:hint="eastAsia"/>
          <w:b/>
          <w:sz w:val="32"/>
        </w:rPr>
        <w:t xml:space="preserve">年生社会科　</w:t>
      </w:r>
      <w:r w:rsidR="00A2201F" w:rsidRPr="00A67254">
        <w:rPr>
          <w:rFonts w:hint="eastAsia"/>
          <w:b/>
          <w:sz w:val="32"/>
        </w:rPr>
        <w:t>休校</w:t>
      </w:r>
      <w:r>
        <w:rPr>
          <w:rFonts w:hint="eastAsia"/>
          <w:b/>
          <w:sz w:val="32"/>
        </w:rPr>
        <w:t>期間</w:t>
      </w:r>
      <w:r w:rsidR="00A2201F" w:rsidRPr="00A67254">
        <w:rPr>
          <w:rFonts w:hint="eastAsia"/>
          <w:b/>
          <w:sz w:val="32"/>
        </w:rPr>
        <w:t>中のチャレンジプリント</w:t>
      </w:r>
      <w:r w:rsidR="005912B9">
        <w:rPr>
          <mc:AlternateContent>
            <mc:Choice Requires="w16se">
              <w:rFonts w:hint="eastAsia"/>
            </mc:Choice>
            <mc:Fallback>
              <w:rFonts w:ascii="ＭＳ 明朝" w:eastAsia="ＭＳ 明朝" w:hAnsi="ＭＳ 明朝" w:cs="ＭＳ 明朝" w:hint="eastAsia"/>
            </mc:Fallback>
          </mc:AlternateContent>
          <w:b/>
          <w:sz w:val="32"/>
        </w:rPr>
        <mc:AlternateContent>
          <mc:Choice Requires="w16se">
            <w16se:symEx w16se:font="ＭＳ 明朝" w16se:char="2460"/>
          </mc:Choice>
          <mc:Fallback>
            <w:t>①</w:t>
          </mc:Fallback>
        </mc:AlternateContent>
      </w:r>
      <w:r>
        <w:rPr>
          <w:rFonts w:hint="eastAsia"/>
          <w:b/>
          <w:sz w:val="32"/>
        </w:rPr>
        <w:t>＞</w:t>
      </w:r>
      <w:bookmarkStart w:id="0" w:name="_GoBack"/>
      <w:bookmarkEnd w:id="0"/>
    </w:p>
    <w:p w:rsidR="00A67254" w:rsidRPr="00A67254" w:rsidRDefault="00A67254" w:rsidP="00D726D1">
      <w:pPr>
        <w:jc w:val="center"/>
        <w:rPr>
          <w:b/>
          <w:sz w:val="24"/>
        </w:rPr>
      </w:pPr>
      <w:r w:rsidRPr="00A67254">
        <w:rPr>
          <w:rFonts w:hint="eastAsia"/>
          <w:b/>
          <w:sz w:val="24"/>
        </w:rPr>
        <w:t>この期間を大切にして、復習と今後の予習を進めていこう！</w:t>
      </w:r>
    </w:p>
    <w:p w:rsidR="00A67254" w:rsidRPr="00A67254" w:rsidRDefault="00A67254" w:rsidP="00D726D1">
      <w:pPr>
        <w:jc w:val="center"/>
      </w:pPr>
      <w:r w:rsidRPr="00A67254">
        <w:rPr>
          <w:rFonts w:hint="eastAsia"/>
          <w:b/>
          <w:sz w:val="24"/>
        </w:rPr>
        <w:t>プリントや学習整理の問題を何回も繰り返し解くことで、力がついていくよ！！</w:t>
      </w:r>
    </w:p>
    <w:tbl>
      <w:tblPr>
        <w:tblStyle w:val="a3"/>
        <w:tblW w:w="0" w:type="auto"/>
        <w:tblLook w:val="04A0" w:firstRow="1" w:lastRow="0" w:firstColumn="1" w:lastColumn="0" w:noHBand="0" w:noVBand="1"/>
      </w:tblPr>
      <w:tblGrid>
        <w:gridCol w:w="669"/>
        <w:gridCol w:w="7227"/>
        <w:gridCol w:w="2866"/>
      </w:tblGrid>
      <w:tr w:rsidR="00D726D1" w:rsidTr="00EC3AAD">
        <w:trPr>
          <w:trHeight w:val="768"/>
        </w:trPr>
        <w:tc>
          <w:tcPr>
            <w:tcW w:w="675" w:type="dxa"/>
          </w:tcPr>
          <w:p w:rsidR="00D726D1" w:rsidRPr="00806A02" w:rsidRDefault="00806A02" w:rsidP="00806A02">
            <w:pPr>
              <w:jc w:val="center"/>
              <w:rPr>
                <w:b/>
              </w:rPr>
            </w:pPr>
            <w:r w:rsidRPr="00806A02">
              <w:rPr>
                <w:rFonts w:hint="eastAsia"/>
                <w:b/>
              </w:rPr>
              <w:t>１</w:t>
            </w:r>
          </w:p>
        </w:tc>
        <w:tc>
          <w:tcPr>
            <w:tcW w:w="7371" w:type="dxa"/>
          </w:tcPr>
          <w:p w:rsidR="00D726D1" w:rsidRDefault="00A2201F" w:rsidP="00D726D1">
            <w:r>
              <w:rPr>
                <w:rFonts w:hint="eastAsia"/>
              </w:rPr>
              <w:t>儒学を盛んにした江戸幕府の５代将軍を答えなさい。</w:t>
            </w:r>
          </w:p>
        </w:tc>
        <w:tc>
          <w:tcPr>
            <w:tcW w:w="2924" w:type="dxa"/>
          </w:tcPr>
          <w:p w:rsidR="00D726D1" w:rsidRDefault="00D726D1" w:rsidP="00D726D1"/>
        </w:tc>
      </w:tr>
      <w:tr w:rsidR="00D726D1" w:rsidTr="00EC3AAD">
        <w:trPr>
          <w:trHeight w:val="693"/>
        </w:trPr>
        <w:tc>
          <w:tcPr>
            <w:tcW w:w="675" w:type="dxa"/>
          </w:tcPr>
          <w:p w:rsidR="00D726D1" w:rsidRPr="00806A02" w:rsidRDefault="00806A02" w:rsidP="00806A02">
            <w:pPr>
              <w:jc w:val="center"/>
              <w:rPr>
                <w:b/>
              </w:rPr>
            </w:pPr>
            <w:r w:rsidRPr="00806A02">
              <w:rPr>
                <w:rFonts w:hint="eastAsia"/>
                <w:b/>
              </w:rPr>
              <w:t>２</w:t>
            </w:r>
          </w:p>
        </w:tc>
        <w:tc>
          <w:tcPr>
            <w:tcW w:w="7371" w:type="dxa"/>
          </w:tcPr>
          <w:p w:rsidR="00D726D1" w:rsidRDefault="00A2201F" w:rsidP="00D726D1">
            <w:r>
              <w:rPr>
                <w:rFonts w:hint="eastAsia"/>
              </w:rPr>
              <w:t>徳川吉宗が定めた、裁判の基準となる法令集を何というか、答えなさい。</w:t>
            </w:r>
          </w:p>
        </w:tc>
        <w:tc>
          <w:tcPr>
            <w:tcW w:w="2924" w:type="dxa"/>
          </w:tcPr>
          <w:p w:rsidR="00D726D1" w:rsidRDefault="00D726D1" w:rsidP="00D726D1"/>
        </w:tc>
      </w:tr>
      <w:tr w:rsidR="00D726D1" w:rsidTr="00EC3AAD">
        <w:trPr>
          <w:trHeight w:val="689"/>
        </w:trPr>
        <w:tc>
          <w:tcPr>
            <w:tcW w:w="675" w:type="dxa"/>
          </w:tcPr>
          <w:p w:rsidR="00D726D1" w:rsidRPr="00806A02" w:rsidRDefault="00806A02" w:rsidP="00806A02">
            <w:pPr>
              <w:jc w:val="center"/>
              <w:rPr>
                <w:b/>
              </w:rPr>
            </w:pPr>
            <w:r w:rsidRPr="00806A02">
              <w:rPr>
                <w:rFonts w:hint="eastAsia"/>
                <w:b/>
              </w:rPr>
              <w:t>３</w:t>
            </w:r>
          </w:p>
        </w:tc>
        <w:tc>
          <w:tcPr>
            <w:tcW w:w="7371" w:type="dxa"/>
          </w:tcPr>
          <w:p w:rsidR="00D726D1" w:rsidRDefault="00A2201F" w:rsidP="00D726D1">
            <w:r>
              <w:rPr>
                <w:rFonts w:hint="eastAsia"/>
              </w:rPr>
              <w:t>徳川吉宗が行った改革を答えなさい。</w:t>
            </w:r>
          </w:p>
        </w:tc>
        <w:tc>
          <w:tcPr>
            <w:tcW w:w="2924" w:type="dxa"/>
          </w:tcPr>
          <w:p w:rsidR="00D726D1" w:rsidRDefault="00D726D1" w:rsidP="00D726D1"/>
        </w:tc>
      </w:tr>
      <w:tr w:rsidR="00D726D1" w:rsidTr="00EC3AAD">
        <w:trPr>
          <w:trHeight w:val="657"/>
        </w:trPr>
        <w:tc>
          <w:tcPr>
            <w:tcW w:w="675" w:type="dxa"/>
          </w:tcPr>
          <w:p w:rsidR="00D726D1" w:rsidRPr="00806A02" w:rsidRDefault="00806A02" w:rsidP="00806A02">
            <w:pPr>
              <w:jc w:val="center"/>
              <w:rPr>
                <w:b/>
              </w:rPr>
            </w:pPr>
            <w:r w:rsidRPr="00806A02">
              <w:rPr>
                <w:rFonts w:hint="eastAsia"/>
                <w:b/>
              </w:rPr>
              <w:t>４</w:t>
            </w:r>
          </w:p>
        </w:tc>
        <w:tc>
          <w:tcPr>
            <w:tcW w:w="7371" w:type="dxa"/>
          </w:tcPr>
          <w:p w:rsidR="00D726D1" w:rsidRDefault="00A2201F" w:rsidP="00D726D1">
            <w:r>
              <w:rPr>
                <w:rFonts w:hint="eastAsia"/>
              </w:rPr>
              <w:t>松平定信が行った政策を答えなさい。</w:t>
            </w:r>
          </w:p>
        </w:tc>
        <w:tc>
          <w:tcPr>
            <w:tcW w:w="2924" w:type="dxa"/>
          </w:tcPr>
          <w:p w:rsidR="00D726D1" w:rsidRDefault="00D726D1" w:rsidP="00D726D1"/>
        </w:tc>
      </w:tr>
      <w:tr w:rsidR="00D726D1" w:rsidTr="00EC3AAD">
        <w:trPr>
          <w:trHeight w:val="695"/>
        </w:trPr>
        <w:tc>
          <w:tcPr>
            <w:tcW w:w="675" w:type="dxa"/>
          </w:tcPr>
          <w:p w:rsidR="00D726D1" w:rsidRPr="00806A02" w:rsidRDefault="00806A02" w:rsidP="00806A02">
            <w:pPr>
              <w:jc w:val="center"/>
              <w:rPr>
                <w:b/>
              </w:rPr>
            </w:pPr>
            <w:r w:rsidRPr="00806A02">
              <w:rPr>
                <w:rFonts w:hint="eastAsia"/>
                <w:b/>
              </w:rPr>
              <w:t>５</w:t>
            </w:r>
          </w:p>
        </w:tc>
        <w:tc>
          <w:tcPr>
            <w:tcW w:w="7371" w:type="dxa"/>
          </w:tcPr>
          <w:p w:rsidR="00D726D1" w:rsidRDefault="00A2201F" w:rsidP="00D726D1">
            <w:r>
              <w:rPr>
                <w:rFonts w:hint="eastAsia"/>
              </w:rPr>
              <w:t>17</w:t>
            </w:r>
            <w:r>
              <w:rPr>
                <w:rFonts w:hint="eastAsia"/>
              </w:rPr>
              <w:t>世紀末から</w:t>
            </w:r>
            <w:r>
              <w:rPr>
                <w:rFonts w:hint="eastAsia"/>
              </w:rPr>
              <w:t>18</w:t>
            </w:r>
            <w:r>
              <w:rPr>
                <w:rFonts w:hint="eastAsia"/>
              </w:rPr>
              <w:t>世紀初めにかけて上方を中心に栄えた文化を何というか、答えなさい。</w:t>
            </w:r>
          </w:p>
        </w:tc>
        <w:tc>
          <w:tcPr>
            <w:tcW w:w="2924" w:type="dxa"/>
          </w:tcPr>
          <w:p w:rsidR="00D726D1" w:rsidRDefault="00D726D1" w:rsidP="00D726D1"/>
        </w:tc>
      </w:tr>
      <w:tr w:rsidR="00D726D1" w:rsidTr="00EC3AAD">
        <w:trPr>
          <w:trHeight w:val="704"/>
        </w:trPr>
        <w:tc>
          <w:tcPr>
            <w:tcW w:w="675" w:type="dxa"/>
          </w:tcPr>
          <w:p w:rsidR="00D726D1" w:rsidRPr="00806A02" w:rsidRDefault="00806A02" w:rsidP="00806A02">
            <w:pPr>
              <w:jc w:val="center"/>
              <w:rPr>
                <w:b/>
              </w:rPr>
            </w:pPr>
            <w:r w:rsidRPr="00806A02">
              <w:rPr>
                <w:rFonts w:hint="eastAsia"/>
                <w:b/>
              </w:rPr>
              <w:t>６</w:t>
            </w:r>
          </w:p>
        </w:tc>
        <w:tc>
          <w:tcPr>
            <w:tcW w:w="7371" w:type="dxa"/>
          </w:tcPr>
          <w:p w:rsidR="00D726D1" w:rsidRDefault="00A2201F" w:rsidP="00D726D1">
            <w:r>
              <w:rPr>
                <w:rFonts w:hint="eastAsia"/>
              </w:rPr>
              <w:t>人形浄瑠璃ですぐれた台本を書いて人気となった人物を答えなさい。</w:t>
            </w:r>
          </w:p>
        </w:tc>
        <w:tc>
          <w:tcPr>
            <w:tcW w:w="2924" w:type="dxa"/>
          </w:tcPr>
          <w:p w:rsidR="00D726D1" w:rsidRDefault="00D726D1" w:rsidP="00D726D1"/>
        </w:tc>
      </w:tr>
      <w:tr w:rsidR="00D726D1" w:rsidTr="00EC3AAD">
        <w:trPr>
          <w:trHeight w:val="687"/>
        </w:trPr>
        <w:tc>
          <w:tcPr>
            <w:tcW w:w="675" w:type="dxa"/>
          </w:tcPr>
          <w:p w:rsidR="00D726D1" w:rsidRPr="00806A02" w:rsidRDefault="00806A02" w:rsidP="00806A02">
            <w:pPr>
              <w:jc w:val="center"/>
              <w:rPr>
                <w:b/>
              </w:rPr>
            </w:pPr>
            <w:r w:rsidRPr="00806A02">
              <w:rPr>
                <w:rFonts w:hint="eastAsia"/>
                <w:b/>
              </w:rPr>
              <w:t>７</w:t>
            </w:r>
          </w:p>
        </w:tc>
        <w:tc>
          <w:tcPr>
            <w:tcW w:w="7371" w:type="dxa"/>
          </w:tcPr>
          <w:p w:rsidR="00D726D1" w:rsidRDefault="00A2201F" w:rsidP="00D726D1">
            <w:r>
              <w:rPr>
                <w:rFonts w:hint="eastAsia"/>
              </w:rPr>
              <w:t>「見返り美人図」をえがいた人物を答えなさい。</w:t>
            </w:r>
          </w:p>
        </w:tc>
        <w:tc>
          <w:tcPr>
            <w:tcW w:w="2924" w:type="dxa"/>
          </w:tcPr>
          <w:p w:rsidR="00D726D1" w:rsidRDefault="00D726D1" w:rsidP="00D726D1"/>
        </w:tc>
      </w:tr>
      <w:tr w:rsidR="00D726D1" w:rsidTr="00EC3AAD">
        <w:trPr>
          <w:trHeight w:val="711"/>
        </w:trPr>
        <w:tc>
          <w:tcPr>
            <w:tcW w:w="675" w:type="dxa"/>
          </w:tcPr>
          <w:p w:rsidR="00D726D1" w:rsidRPr="00806A02" w:rsidRDefault="00806A02" w:rsidP="00806A02">
            <w:pPr>
              <w:jc w:val="center"/>
              <w:rPr>
                <w:b/>
              </w:rPr>
            </w:pPr>
            <w:r w:rsidRPr="00806A02">
              <w:rPr>
                <w:rFonts w:hint="eastAsia"/>
                <w:b/>
              </w:rPr>
              <w:t>８</w:t>
            </w:r>
          </w:p>
        </w:tc>
        <w:tc>
          <w:tcPr>
            <w:tcW w:w="7371" w:type="dxa"/>
          </w:tcPr>
          <w:p w:rsidR="00D726D1" w:rsidRDefault="00A2201F" w:rsidP="00D726D1">
            <w:r>
              <w:rPr>
                <w:rFonts w:hint="eastAsia"/>
              </w:rPr>
              <w:t>著書の『古事記伝』で国学を大成した人物を答えなさい。</w:t>
            </w:r>
          </w:p>
        </w:tc>
        <w:tc>
          <w:tcPr>
            <w:tcW w:w="2924" w:type="dxa"/>
          </w:tcPr>
          <w:p w:rsidR="00D726D1" w:rsidRDefault="00D726D1" w:rsidP="00D726D1"/>
        </w:tc>
      </w:tr>
      <w:tr w:rsidR="00D726D1" w:rsidTr="00EC3AAD">
        <w:trPr>
          <w:trHeight w:val="665"/>
        </w:trPr>
        <w:tc>
          <w:tcPr>
            <w:tcW w:w="675" w:type="dxa"/>
          </w:tcPr>
          <w:p w:rsidR="00806A02" w:rsidRPr="00806A02" w:rsidRDefault="00806A02" w:rsidP="00806A02">
            <w:pPr>
              <w:jc w:val="center"/>
              <w:rPr>
                <w:b/>
              </w:rPr>
            </w:pPr>
            <w:r w:rsidRPr="00806A02">
              <w:rPr>
                <w:rFonts w:hint="eastAsia"/>
                <w:b/>
              </w:rPr>
              <w:t>９</w:t>
            </w:r>
          </w:p>
        </w:tc>
        <w:tc>
          <w:tcPr>
            <w:tcW w:w="7371" w:type="dxa"/>
          </w:tcPr>
          <w:p w:rsidR="00D726D1" w:rsidRDefault="00A2201F" w:rsidP="00D726D1">
            <w:r>
              <w:rPr>
                <w:rFonts w:hint="eastAsia"/>
              </w:rPr>
              <w:t>杉田玄白らがオランダ語の人体解剖書を翻訳し出版した本を何というか、答えなさい。</w:t>
            </w:r>
          </w:p>
        </w:tc>
        <w:tc>
          <w:tcPr>
            <w:tcW w:w="2924" w:type="dxa"/>
          </w:tcPr>
          <w:p w:rsidR="00D726D1" w:rsidRDefault="00D726D1" w:rsidP="00D726D1"/>
        </w:tc>
      </w:tr>
      <w:tr w:rsidR="00D726D1" w:rsidTr="00EC3AAD">
        <w:trPr>
          <w:trHeight w:val="689"/>
        </w:trPr>
        <w:tc>
          <w:tcPr>
            <w:tcW w:w="675" w:type="dxa"/>
          </w:tcPr>
          <w:p w:rsidR="00D726D1" w:rsidRPr="00806A02" w:rsidRDefault="00806A02" w:rsidP="00806A02">
            <w:pPr>
              <w:jc w:val="center"/>
              <w:rPr>
                <w:b/>
              </w:rPr>
            </w:pPr>
            <w:r w:rsidRPr="00806A02">
              <w:rPr>
                <w:rFonts w:hint="eastAsia"/>
                <w:b/>
              </w:rPr>
              <w:t>１０</w:t>
            </w:r>
          </w:p>
        </w:tc>
        <w:tc>
          <w:tcPr>
            <w:tcW w:w="7371" w:type="dxa"/>
          </w:tcPr>
          <w:p w:rsidR="00D726D1" w:rsidRDefault="00A2201F" w:rsidP="00D726D1">
            <w:r>
              <w:rPr>
                <w:rFonts w:hint="eastAsia"/>
              </w:rPr>
              <w:t>19</w:t>
            </w:r>
            <w:r>
              <w:rPr>
                <w:rFonts w:hint="eastAsia"/>
              </w:rPr>
              <w:t>世紀初めに正確な日本地図をつくった人物を答えなさい。</w:t>
            </w:r>
          </w:p>
        </w:tc>
        <w:tc>
          <w:tcPr>
            <w:tcW w:w="2924" w:type="dxa"/>
          </w:tcPr>
          <w:p w:rsidR="00D726D1" w:rsidRDefault="00D726D1" w:rsidP="00D726D1"/>
        </w:tc>
      </w:tr>
      <w:tr w:rsidR="00D726D1" w:rsidTr="00EC3AAD">
        <w:trPr>
          <w:trHeight w:val="699"/>
        </w:trPr>
        <w:tc>
          <w:tcPr>
            <w:tcW w:w="675" w:type="dxa"/>
          </w:tcPr>
          <w:p w:rsidR="00D726D1" w:rsidRPr="00806A02" w:rsidRDefault="00806A02" w:rsidP="00806A02">
            <w:pPr>
              <w:jc w:val="center"/>
              <w:rPr>
                <w:b/>
              </w:rPr>
            </w:pPr>
            <w:r w:rsidRPr="00806A02">
              <w:rPr>
                <w:rFonts w:hint="eastAsia"/>
                <w:b/>
              </w:rPr>
              <w:t>１１</w:t>
            </w:r>
          </w:p>
        </w:tc>
        <w:tc>
          <w:tcPr>
            <w:tcW w:w="7371" w:type="dxa"/>
          </w:tcPr>
          <w:p w:rsidR="00D726D1" w:rsidRDefault="00A2201F" w:rsidP="00D726D1">
            <w:r>
              <w:rPr>
                <w:rFonts w:hint="eastAsia"/>
              </w:rPr>
              <w:t>名誉革命のあと、新しい国王が議会に対して行った約束を何というか、答えなさい。</w:t>
            </w:r>
          </w:p>
        </w:tc>
        <w:tc>
          <w:tcPr>
            <w:tcW w:w="2924" w:type="dxa"/>
          </w:tcPr>
          <w:p w:rsidR="00D726D1" w:rsidRDefault="00D726D1" w:rsidP="00D726D1"/>
        </w:tc>
      </w:tr>
      <w:tr w:rsidR="00D726D1" w:rsidTr="00EC3AAD">
        <w:trPr>
          <w:trHeight w:val="695"/>
        </w:trPr>
        <w:tc>
          <w:tcPr>
            <w:tcW w:w="675" w:type="dxa"/>
          </w:tcPr>
          <w:p w:rsidR="00D726D1" w:rsidRPr="00806A02" w:rsidRDefault="00806A02" w:rsidP="00806A02">
            <w:pPr>
              <w:jc w:val="center"/>
              <w:rPr>
                <w:b/>
              </w:rPr>
            </w:pPr>
            <w:r w:rsidRPr="00806A02">
              <w:rPr>
                <w:rFonts w:hint="eastAsia"/>
                <w:b/>
              </w:rPr>
              <w:t>１２</w:t>
            </w:r>
          </w:p>
        </w:tc>
        <w:tc>
          <w:tcPr>
            <w:tcW w:w="7371" w:type="dxa"/>
          </w:tcPr>
          <w:p w:rsidR="00D726D1" w:rsidRDefault="00A2201F" w:rsidP="00D726D1">
            <w:r>
              <w:t>18</w:t>
            </w:r>
            <w:r>
              <w:rPr>
                <w:rFonts w:hint="eastAsia"/>
              </w:rPr>
              <w:t>世紀後半のイギリスで最初におこった、機械の発明や改良が続いて社会のしくみが大きく変化したことを何というか、答えなさい。</w:t>
            </w:r>
          </w:p>
        </w:tc>
        <w:tc>
          <w:tcPr>
            <w:tcW w:w="2924" w:type="dxa"/>
          </w:tcPr>
          <w:p w:rsidR="00D726D1" w:rsidRDefault="00D726D1" w:rsidP="00D726D1"/>
        </w:tc>
      </w:tr>
      <w:tr w:rsidR="00D726D1" w:rsidTr="00EC3AAD">
        <w:trPr>
          <w:trHeight w:val="705"/>
        </w:trPr>
        <w:tc>
          <w:tcPr>
            <w:tcW w:w="675" w:type="dxa"/>
          </w:tcPr>
          <w:p w:rsidR="00D726D1" w:rsidRPr="00806A02" w:rsidRDefault="00806A02" w:rsidP="00806A02">
            <w:pPr>
              <w:jc w:val="center"/>
              <w:rPr>
                <w:b/>
              </w:rPr>
            </w:pPr>
            <w:r w:rsidRPr="00806A02">
              <w:rPr>
                <w:rFonts w:hint="eastAsia"/>
                <w:b/>
              </w:rPr>
              <w:t>１３</w:t>
            </w:r>
          </w:p>
        </w:tc>
        <w:tc>
          <w:tcPr>
            <w:tcW w:w="7371" w:type="dxa"/>
          </w:tcPr>
          <w:p w:rsidR="00D726D1" w:rsidRDefault="00A2201F" w:rsidP="00D726D1">
            <w:r>
              <w:rPr>
                <w:rFonts w:hint="eastAsia"/>
              </w:rPr>
              <w:t>1840</w:t>
            </w:r>
            <w:r>
              <w:rPr>
                <w:rFonts w:hint="eastAsia"/>
              </w:rPr>
              <w:t>年にイギリスが軍艦を清に送って起こした戦争を何というか、答えなさい。</w:t>
            </w:r>
          </w:p>
        </w:tc>
        <w:tc>
          <w:tcPr>
            <w:tcW w:w="2924" w:type="dxa"/>
          </w:tcPr>
          <w:p w:rsidR="00D726D1" w:rsidRDefault="00D726D1" w:rsidP="00D726D1"/>
        </w:tc>
      </w:tr>
      <w:tr w:rsidR="00D726D1" w:rsidTr="00EC3AAD">
        <w:trPr>
          <w:trHeight w:val="687"/>
        </w:trPr>
        <w:tc>
          <w:tcPr>
            <w:tcW w:w="675" w:type="dxa"/>
          </w:tcPr>
          <w:p w:rsidR="00D726D1" w:rsidRPr="00806A02" w:rsidRDefault="00806A02" w:rsidP="00806A02">
            <w:pPr>
              <w:jc w:val="center"/>
              <w:rPr>
                <w:b/>
              </w:rPr>
            </w:pPr>
            <w:r w:rsidRPr="00806A02">
              <w:rPr>
                <w:rFonts w:hint="eastAsia"/>
                <w:b/>
              </w:rPr>
              <w:t>１４</w:t>
            </w:r>
          </w:p>
        </w:tc>
        <w:tc>
          <w:tcPr>
            <w:tcW w:w="7371" w:type="dxa"/>
          </w:tcPr>
          <w:p w:rsidR="00D726D1" w:rsidRDefault="00A2201F" w:rsidP="00D726D1">
            <w:r>
              <w:rPr>
                <w:rFonts w:hint="eastAsia"/>
              </w:rPr>
              <w:t>外国船の来航に対して、江戸幕府が</w:t>
            </w:r>
            <w:r>
              <w:rPr>
                <w:rFonts w:hint="eastAsia"/>
              </w:rPr>
              <w:t>1825</w:t>
            </w:r>
            <w:r>
              <w:rPr>
                <w:rFonts w:hint="eastAsia"/>
              </w:rPr>
              <w:t>年に出した法令を何というか、答えなさい。</w:t>
            </w:r>
          </w:p>
        </w:tc>
        <w:tc>
          <w:tcPr>
            <w:tcW w:w="2924" w:type="dxa"/>
          </w:tcPr>
          <w:p w:rsidR="00D726D1" w:rsidRDefault="00D726D1" w:rsidP="00D726D1"/>
        </w:tc>
      </w:tr>
      <w:tr w:rsidR="00D726D1" w:rsidTr="00EC3AAD">
        <w:trPr>
          <w:trHeight w:val="711"/>
        </w:trPr>
        <w:tc>
          <w:tcPr>
            <w:tcW w:w="675" w:type="dxa"/>
          </w:tcPr>
          <w:p w:rsidR="00D726D1" w:rsidRPr="00806A02" w:rsidRDefault="00806A02" w:rsidP="00806A02">
            <w:pPr>
              <w:jc w:val="center"/>
              <w:rPr>
                <w:b/>
              </w:rPr>
            </w:pPr>
            <w:r w:rsidRPr="00806A02">
              <w:rPr>
                <w:rFonts w:hint="eastAsia"/>
                <w:b/>
              </w:rPr>
              <w:t>１５</w:t>
            </w:r>
          </w:p>
        </w:tc>
        <w:tc>
          <w:tcPr>
            <w:tcW w:w="7371" w:type="dxa"/>
          </w:tcPr>
          <w:p w:rsidR="00D726D1" w:rsidRDefault="00A67254" w:rsidP="00D726D1">
            <w:r>
              <w:rPr>
                <w:rFonts w:hint="eastAsia"/>
              </w:rPr>
              <w:t>水野忠邦が行った改革を何というか、答えなさい。</w:t>
            </w:r>
          </w:p>
        </w:tc>
        <w:tc>
          <w:tcPr>
            <w:tcW w:w="2924" w:type="dxa"/>
          </w:tcPr>
          <w:p w:rsidR="00D726D1" w:rsidRDefault="00D726D1" w:rsidP="00D726D1"/>
        </w:tc>
      </w:tr>
      <w:tr w:rsidR="00D726D1" w:rsidTr="00EC3AAD">
        <w:trPr>
          <w:trHeight w:val="693"/>
        </w:trPr>
        <w:tc>
          <w:tcPr>
            <w:tcW w:w="675" w:type="dxa"/>
          </w:tcPr>
          <w:p w:rsidR="00D726D1" w:rsidRPr="00806A02" w:rsidRDefault="00806A02" w:rsidP="00806A02">
            <w:pPr>
              <w:jc w:val="center"/>
              <w:rPr>
                <w:b/>
              </w:rPr>
            </w:pPr>
            <w:r w:rsidRPr="00806A02">
              <w:rPr>
                <w:rFonts w:hint="eastAsia"/>
                <w:b/>
              </w:rPr>
              <w:t>１６</w:t>
            </w:r>
          </w:p>
        </w:tc>
        <w:tc>
          <w:tcPr>
            <w:tcW w:w="7371" w:type="dxa"/>
          </w:tcPr>
          <w:p w:rsidR="00D726D1" w:rsidRDefault="00A67254" w:rsidP="00D726D1">
            <w:r>
              <w:t>1854</w:t>
            </w:r>
            <w:r>
              <w:rPr>
                <w:rFonts w:hint="eastAsia"/>
              </w:rPr>
              <w:t>年にアメリカの使節のペリーと江戸幕府が結んだ条約を答えなさい。</w:t>
            </w:r>
          </w:p>
        </w:tc>
        <w:tc>
          <w:tcPr>
            <w:tcW w:w="2924" w:type="dxa"/>
          </w:tcPr>
          <w:p w:rsidR="00D726D1" w:rsidRDefault="00D726D1" w:rsidP="00D726D1"/>
        </w:tc>
      </w:tr>
      <w:tr w:rsidR="00D726D1" w:rsidTr="00EC3AAD">
        <w:trPr>
          <w:trHeight w:val="702"/>
        </w:trPr>
        <w:tc>
          <w:tcPr>
            <w:tcW w:w="675" w:type="dxa"/>
          </w:tcPr>
          <w:p w:rsidR="00D726D1" w:rsidRPr="00806A02" w:rsidRDefault="00806A02" w:rsidP="00806A02">
            <w:pPr>
              <w:jc w:val="center"/>
              <w:rPr>
                <w:b/>
              </w:rPr>
            </w:pPr>
            <w:r w:rsidRPr="00806A02">
              <w:rPr>
                <w:rFonts w:hint="eastAsia"/>
                <w:b/>
              </w:rPr>
              <w:t>１７</w:t>
            </w:r>
          </w:p>
        </w:tc>
        <w:tc>
          <w:tcPr>
            <w:tcW w:w="7371" w:type="dxa"/>
          </w:tcPr>
          <w:p w:rsidR="00D726D1" w:rsidRDefault="00A67254" w:rsidP="00D726D1">
            <w:r>
              <w:t>1858</w:t>
            </w:r>
            <w:r>
              <w:rPr>
                <w:rFonts w:hint="eastAsia"/>
              </w:rPr>
              <w:t>年にアメリカと江戸幕府が結んだ条約を答えなさい。</w:t>
            </w:r>
          </w:p>
        </w:tc>
        <w:tc>
          <w:tcPr>
            <w:tcW w:w="2924" w:type="dxa"/>
          </w:tcPr>
          <w:p w:rsidR="00D726D1" w:rsidRDefault="00D726D1" w:rsidP="00D726D1"/>
        </w:tc>
      </w:tr>
      <w:tr w:rsidR="00D726D1" w:rsidTr="00EC3AAD">
        <w:trPr>
          <w:trHeight w:val="685"/>
        </w:trPr>
        <w:tc>
          <w:tcPr>
            <w:tcW w:w="675" w:type="dxa"/>
          </w:tcPr>
          <w:p w:rsidR="00D726D1" w:rsidRPr="00806A02" w:rsidRDefault="00806A02" w:rsidP="00806A02">
            <w:pPr>
              <w:jc w:val="center"/>
              <w:rPr>
                <w:b/>
              </w:rPr>
            </w:pPr>
            <w:r w:rsidRPr="00806A02">
              <w:rPr>
                <w:rFonts w:hint="eastAsia"/>
                <w:b/>
              </w:rPr>
              <w:t>１８</w:t>
            </w:r>
          </w:p>
        </w:tc>
        <w:tc>
          <w:tcPr>
            <w:tcW w:w="7371" w:type="dxa"/>
          </w:tcPr>
          <w:p w:rsidR="00D726D1" w:rsidRDefault="00A67254" w:rsidP="00D726D1">
            <w:r>
              <w:rPr>
                <w:rFonts w:hint="eastAsia"/>
              </w:rPr>
              <w:t>開国後に高まった、外国人を打ち払い朝廷の権威を高める運動を何というか、答えなさい。</w:t>
            </w:r>
          </w:p>
        </w:tc>
        <w:tc>
          <w:tcPr>
            <w:tcW w:w="2924" w:type="dxa"/>
          </w:tcPr>
          <w:p w:rsidR="00D726D1" w:rsidRDefault="00D726D1" w:rsidP="00D726D1"/>
        </w:tc>
      </w:tr>
      <w:tr w:rsidR="00D726D1" w:rsidTr="00EC3AAD">
        <w:trPr>
          <w:trHeight w:val="683"/>
        </w:trPr>
        <w:tc>
          <w:tcPr>
            <w:tcW w:w="675" w:type="dxa"/>
          </w:tcPr>
          <w:p w:rsidR="00D726D1" w:rsidRPr="00806A02" w:rsidRDefault="00806A02" w:rsidP="00806A02">
            <w:pPr>
              <w:jc w:val="center"/>
              <w:rPr>
                <w:b/>
              </w:rPr>
            </w:pPr>
            <w:r w:rsidRPr="00806A02">
              <w:rPr>
                <w:rFonts w:hint="eastAsia"/>
                <w:b/>
              </w:rPr>
              <w:t>１９</w:t>
            </w:r>
          </w:p>
        </w:tc>
        <w:tc>
          <w:tcPr>
            <w:tcW w:w="7371" w:type="dxa"/>
          </w:tcPr>
          <w:p w:rsidR="00D726D1" w:rsidRDefault="00A67254" w:rsidP="00D726D1">
            <w:r>
              <w:rPr>
                <w:rFonts w:hint="eastAsia"/>
              </w:rPr>
              <w:t>倒幕のために薩摩藩と長州藩が</w:t>
            </w:r>
            <w:r>
              <w:rPr>
                <w:rFonts w:hint="eastAsia"/>
              </w:rPr>
              <w:t>1866</w:t>
            </w:r>
            <w:r>
              <w:rPr>
                <w:rFonts w:hint="eastAsia"/>
              </w:rPr>
              <w:t>年に結んだ同盟を何というか、答えなさい。</w:t>
            </w:r>
          </w:p>
        </w:tc>
        <w:tc>
          <w:tcPr>
            <w:tcW w:w="2924" w:type="dxa"/>
          </w:tcPr>
          <w:p w:rsidR="00D726D1" w:rsidRDefault="00D726D1" w:rsidP="00D726D1"/>
        </w:tc>
      </w:tr>
      <w:tr w:rsidR="00D726D1" w:rsidTr="00EC3AAD">
        <w:trPr>
          <w:trHeight w:val="691"/>
        </w:trPr>
        <w:tc>
          <w:tcPr>
            <w:tcW w:w="675" w:type="dxa"/>
          </w:tcPr>
          <w:p w:rsidR="00D726D1" w:rsidRPr="00806A02" w:rsidRDefault="00806A02" w:rsidP="00806A02">
            <w:pPr>
              <w:jc w:val="center"/>
              <w:rPr>
                <w:b/>
              </w:rPr>
            </w:pPr>
            <w:r w:rsidRPr="00806A02">
              <w:rPr>
                <w:rFonts w:hint="eastAsia"/>
                <w:b/>
              </w:rPr>
              <w:t>２０</w:t>
            </w:r>
          </w:p>
        </w:tc>
        <w:tc>
          <w:tcPr>
            <w:tcW w:w="7371" w:type="dxa"/>
          </w:tcPr>
          <w:p w:rsidR="00D726D1" w:rsidRDefault="00A67254" w:rsidP="00D726D1">
            <w:r>
              <w:rPr>
                <w:rFonts w:hint="eastAsia"/>
              </w:rPr>
              <w:t>徳川慶喜が政権を朝廷に返したできごとを何というか、答えなさい。</w:t>
            </w:r>
          </w:p>
        </w:tc>
        <w:tc>
          <w:tcPr>
            <w:tcW w:w="2924" w:type="dxa"/>
          </w:tcPr>
          <w:p w:rsidR="00D726D1" w:rsidRDefault="00D726D1" w:rsidP="00D726D1"/>
        </w:tc>
      </w:tr>
    </w:tbl>
    <w:p w:rsidR="00A67254" w:rsidRDefault="00A67254" w:rsidP="00D726D1"/>
    <w:sectPr w:rsidR="00A67254" w:rsidSect="00EC3AAD">
      <w:pgSz w:w="11906" w:h="16838"/>
      <w:pgMar w:top="34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2B9" w:rsidRDefault="005912B9" w:rsidP="005912B9">
      <w:r>
        <w:separator/>
      </w:r>
    </w:p>
  </w:endnote>
  <w:endnote w:type="continuationSeparator" w:id="0">
    <w:p w:rsidR="005912B9" w:rsidRDefault="005912B9" w:rsidP="0059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2B9" w:rsidRDefault="005912B9" w:rsidP="005912B9">
      <w:r>
        <w:separator/>
      </w:r>
    </w:p>
  </w:footnote>
  <w:footnote w:type="continuationSeparator" w:id="0">
    <w:p w:rsidR="005912B9" w:rsidRDefault="005912B9" w:rsidP="00591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A2"/>
    <w:rsid w:val="002D76B4"/>
    <w:rsid w:val="005912B9"/>
    <w:rsid w:val="00735A7F"/>
    <w:rsid w:val="007D58A2"/>
    <w:rsid w:val="00806A02"/>
    <w:rsid w:val="0080793E"/>
    <w:rsid w:val="00A2201F"/>
    <w:rsid w:val="00A651B1"/>
    <w:rsid w:val="00A67254"/>
    <w:rsid w:val="00D33E52"/>
    <w:rsid w:val="00D726D1"/>
    <w:rsid w:val="00EC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1FE7900-C20F-4AE4-8EC1-71DB99C2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72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7254"/>
    <w:rPr>
      <w:rFonts w:asciiTheme="majorHAnsi" w:eastAsiaTheme="majorEastAsia" w:hAnsiTheme="majorHAnsi" w:cstheme="majorBidi"/>
      <w:sz w:val="18"/>
      <w:szCs w:val="18"/>
    </w:rPr>
  </w:style>
  <w:style w:type="paragraph" w:styleId="a6">
    <w:name w:val="header"/>
    <w:basedOn w:val="a"/>
    <w:link w:val="a7"/>
    <w:uiPriority w:val="99"/>
    <w:unhideWhenUsed/>
    <w:rsid w:val="005912B9"/>
    <w:pPr>
      <w:tabs>
        <w:tab w:val="center" w:pos="4252"/>
        <w:tab w:val="right" w:pos="8504"/>
      </w:tabs>
      <w:snapToGrid w:val="0"/>
    </w:pPr>
  </w:style>
  <w:style w:type="character" w:customStyle="1" w:styleId="a7">
    <w:name w:val="ヘッダー (文字)"/>
    <w:basedOn w:val="a0"/>
    <w:link w:val="a6"/>
    <w:uiPriority w:val="99"/>
    <w:rsid w:val="005912B9"/>
  </w:style>
  <w:style w:type="paragraph" w:styleId="a8">
    <w:name w:val="footer"/>
    <w:basedOn w:val="a"/>
    <w:link w:val="a9"/>
    <w:uiPriority w:val="99"/>
    <w:unhideWhenUsed/>
    <w:rsid w:val="005912B9"/>
    <w:pPr>
      <w:tabs>
        <w:tab w:val="center" w:pos="4252"/>
        <w:tab w:val="right" w:pos="8504"/>
      </w:tabs>
      <w:snapToGrid w:val="0"/>
    </w:pPr>
  </w:style>
  <w:style w:type="character" w:customStyle="1" w:styleId="a9">
    <w:name w:val="フッター (文字)"/>
    <w:basedOn w:val="a0"/>
    <w:link w:val="a8"/>
    <w:uiPriority w:val="99"/>
    <w:rsid w:val="0059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F9D42-4286-49DC-B588-7975C4A0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春日井市教育委員会</dc:creator>
  <cp:lastModifiedBy>風岡　諒</cp:lastModifiedBy>
  <cp:revision>4</cp:revision>
  <cp:lastPrinted>2020-04-10T06:45:00Z</cp:lastPrinted>
  <dcterms:created xsi:type="dcterms:W3CDTF">2020-04-10T06:48:00Z</dcterms:created>
  <dcterms:modified xsi:type="dcterms:W3CDTF">2020-04-16T23:02:00Z</dcterms:modified>
</cp:coreProperties>
</file>